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E025" w14:textId="55F8FB82" w:rsidR="00E52CE6" w:rsidRDefault="00C818C0" w:rsidP="00C818C0">
      <w:pPr>
        <w:shd w:val="clear" w:color="auto" w:fill="FFFFFF"/>
        <w:spacing w:before="120" w:after="0" w:line="240" w:lineRule="auto"/>
        <w:rPr>
          <w:b/>
          <w:bCs/>
          <w:spacing w:val="-1"/>
          <w:sz w:val="32"/>
          <w:szCs w:val="32"/>
        </w:rPr>
      </w:pPr>
      <w:r w:rsidRPr="00C818C0">
        <w:rPr>
          <w:b/>
          <w:bCs/>
          <w:spacing w:val="-1"/>
          <w:sz w:val="32"/>
          <w:szCs w:val="32"/>
        </w:rPr>
        <w:t xml:space="preserve">SKATEPARK </w:t>
      </w:r>
      <w:r w:rsidRPr="00C818C0">
        <w:rPr>
          <w:b/>
          <w:bCs/>
          <w:spacing w:val="-1"/>
          <w:sz w:val="32"/>
          <w:szCs w:val="32"/>
        </w:rPr>
        <w:t>MALONTY – PROVOZNÍ</w:t>
      </w:r>
      <w:r w:rsidRPr="00C818C0">
        <w:rPr>
          <w:b/>
          <w:bCs/>
          <w:spacing w:val="-1"/>
          <w:sz w:val="32"/>
          <w:szCs w:val="32"/>
        </w:rPr>
        <w:t xml:space="preserve"> ŘÁD A BEZPEČNOSTNÍ POKYNY</w:t>
      </w:r>
    </w:p>
    <w:p w14:paraId="056F9E15" w14:textId="77777777" w:rsidR="00C818C0" w:rsidRPr="00C818C0" w:rsidRDefault="00C818C0" w:rsidP="00C818C0">
      <w:pPr>
        <w:shd w:val="clear" w:color="auto" w:fill="FFFFFF"/>
        <w:spacing w:before="120" w:after="0" w:line="240" w:lineRule="auto"/>
        <w:rPr>
          <w:b/>
          <w:bCs/>
          <w:i/>
          <w:iCs/>
          <w:spacing w:val="-1"/>
          <w:sz w:val="32"/>
          <w:szCs w:val="32"/>
        </w:rPr>
      </w:pPr>
    </w:p>
    <w:p w14:paraId="48F82E89" w14:textId="67C54199" w:rsidR="009B219A" w:rsidRPr="00E52CE6" w:rsidRDefault="00C818C0" w:rsidP="009B219A">
      <w:pPr>
        <w:shd w:val="clear" w:color="auto" w:fill="FFFFFF"/>
        <w:spacing w:before="120" w:after="0" w:line="240" w:lineRule="auto"/>
        <w:ind w:left="10"/>
        <w:rPr>
          <w:b/>
          <w:bCs/>
          <w:i/>
          <w:iCs/>
          <w:spacing w:val="-1"/>
        </w:rPr>
      </w:pPr>
      <w:r w:rsidRPr="00E52CE6">
        <w:rPr>
          <w:b/>
          <w:bCs/>
          <w:i/>
          <w:iCs/>
          <w:spacing w:val="-1"/>
        </w:rPr>
        <w:t>2.1 Pokyny</w:t>
      </w:r>
      <w:r w:rsidR="009B219A" w:rsidRPr="00E52CE6">
        <w:rPr>
          <w:b/>
          <w:bCs/>
          <w:i/>
          <w:iCs/>
          <w:spacing w:val="-1"/>
        </w:rPr>
        <w:t xml:space="preserve"> pro </w:t>
      </w:r>
      <w:r w:rsidRPr="00E52CE6">
        <w:rPr>
          <w:b/>
          <w:bCs/>
          <w:i/>
          <w:iCs/>
          <w:spacing w:val="-1"/>
        </w:rPr>
        <w:t>uživatele – provozní</w:t>
      </w:r>
      <w:r w:rsidR="009B219A" w:rsidRPr="00E52CE6">
        <w:rPr>
          <w:b/>
          <w:bCs/>
          <w:i/>
          <w:iCs/>
          <w:spacing w:val="-1"/>
        </w:rPr>
        <w:t xml:space="preserve"> řád: (bude vyvěšen u vstupu do skateparku na viditelném místě)</w:t>
      </w:r>
    </w:p>
    <w:p w14:paraId="741E07DF" w14:textId="3C312176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  <w:rPr>
          <w:b/>
          <w:bCs/>
          <w:color w:val="FF0000"/>
        </w:rPr>
      </w:pPr>
      <w:bookmarkStart w:id="0" w:name="_Hlk172898254"/>
      <w:r w:rsidRPr="00E52CE6">
        <w:rPr>
          <w:b/>
          <w:bCs/>
          <w:color w:val="FF0000"/>
        </w:rPr>
        <w:t xml:space="preserve">Vstup do parku na </w:t>
      </w:r>
      <w:r w:rsidRPr="00E52CE6">
        <w:rPr>
          <w:rStyle w:val="Siln"/>
        </w:rPr>
        <w:t>vlastní nebezpečí</w:t>
      </w:r>
      <w:r w:rsidRPr="00E52CE6">
        <w:rPr>
          <w:b/>
          <w:bCs/>
        </w:rPr>
        <w:t xml:space="preserve"> </w:t>
      </w:r>
      <w:r w:rsidRPr="00E52CE6">
        <w:rPr>
          <w:b/>
          <w:bCs/>
          <w:color w:val="FF0000"/>
        </w:rPr>
        <w:t>(platí i pro diváky)!!!!!!!!!!!!!!!!!!!!!!!!!!!</w:t>
      </w:r>
    </w:p>
    <w:p w14:paraId="3F20E881" w14:textId="77E0E519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>Děti do 10 let mají zakázáno používat park bez dozoru osob ve věku nad 18 let</w:t>
      </w:r>
      <w:r w:rsidR="00177FCA" w:rsidRPr="00E52CE6">
        <w:t>!!!!!!!</w:t>
      </w:r>
      <w:r w:rsidRPr="00E52CE6">
        <w:t xml:space="preserve"> </w:t>
      </w:r>
    </w:p>
    <w:p w14:paraId="6C846551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 xml:space="preserve">Ve skateparku je doporučeno používat helmu, případně i jiné chrániče jako ochranu při pádu, nebo nechtěné srážce s jiným uživatelem. </w:t>
      </w:r>
    </w:p>
    <w:bookmarkEnd w:id="0"/>
    <w:p w14:paraId="2E2FC711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 xml:space="preserve">Provozní doba parku je od 9.00 do 20:00 hod. </w:t>
      </w:r>
    </w:p>
    <w:p w14:paraId="79F4ADB7" w14:textId="77777777" w:rsidR="009B219A" w:rsidRPr="00E52CE6" w:rsidRDefault="009B219A" w:rsidP="009B219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Theme="minorHAnsi" w:eastAsia="Times New Roman" w:hAnsiTheme="minorHAnsi" w:cs="Courier New"/>
          <w:lang w:eastAsia="cs-CZ"/>
        </w:rPr>
      </w:pPr>
      <w:bookmarkStart w:id="1" w:name="_Hlk172898325"/>
      <w:r w:rsidRPr="00E52CE6">
        <w:rPr>
          <w:rFonts w:asciiTheme="minorHAnsi" w:eastAsia="Times New Roman" w:hAnsiTheme="minorHAnsi" w:cs="Courier New"/>
          <w:lang w:eastAsia="cs-CZ"/>
        </w:rPr>
        <w:t>Skatepark je určen pouze pro jízdu na skateboardu, bruslích, koloběžkách a speciálně upravených kolech určených pro jízdu ve skateparku, skatepark není určen pro silniční a horská kola ani pro běžné koloběžky, které k tomu nejsou určeny.</w:t>
      </w:r>
    </w:p>
    <w:p w14:paraId="3AB93DD1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rPr>
          <w:b/>
        </w:rPr>
        <w:t xml:space="preserve">Je přísně zakázáno naskakovat na neokované hrany překážek. Pojezdový povrch je určen pouze pro jízdu, nikoli ke grindování (broušení) nebo slide (klouzání) </w:t>
      </w:r>
    </w:p>
    <w:p w14:paraId="6F8549F9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>V parku je přísný zákaz kouření a používání otevřeného ohně, požívání alkoholických nápojů a omamných látek.</w:t>
      </w:r>
    </w:p>
    <w:p w14:paraId="6773C77F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 xml:space="preserve">Není dovoleno do skateparku donášet další překážky. </w:t>
      </w:r>
    </w:p>
    <w:p w14:paraId="5FB93EA8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 xml:space="preserve">Zákaz malování a vylepování na překážky a okolí parku! </w:t>
      </w:r>
    </w:p>
    <w:p w14:paraId="60A5A5F8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 xml:space="preserve">Udržujte pořádek a odpadky odkládejte na vyhrazené místo! </w:t>
      </w:r>
    </w:p>
    <w:p w14:paraId="4DDD0D5C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rPr>
          <w:b/>
        </w:rPr>
        <w:t>Za deště, za mokra, a pokud jsou překážky vlhké či namrzlé, platí zákaz vstupu na</w:t>
      </w:r>
      <w:r w:rsidRPr="00E52CE6">
        <w:t xml:space="preserve"> </w:t>
      </w:r>
      <w:r w:rsidRPr="00E52CE6">
        <w:rPr>
          <w:b/>
        </w:rPr>
        <w:t>překážky</w:t>
      </w:r>
      <w:r w:rsidRPr="00E52CE6">
        <w:t>!  Stejně tak platí zákaz vstupu po setmění.</w:t>
      </w:r>
    </w:p>
    <w:p w14:paraId="34565C56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>Všichni uživatelé jsou povinni chovat se k ostatním sportovcům v parku ohleduplně a s respektem. Zodpovídají rovněž za své sportovní náčiní tak, aby nezranilo ostatní jezdce nebo neodlétlo při pádu mimo park a neohrozilo náhodné kolemjdoucí. Pro bezpečný provoz je maximální počet jezdců stojících na překážkách 15, současně jedoucích pak maximálně 3.</w:t>
      </w:r>
    </w:p>
    <w:p w14:paraId="702127E1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</w:pPr>
      <w:r w:rsidRPr="00E52CE6">
        <w:t xml:space="preserve">Jízda po překážkách v parku je povolena pouze za účasti minimálně 2 osob z důvodu poskytnutí první pomoci při úrazu! </w:t>
      </w:r>
    </w:p>
    <w:p w14:paraId="4303DE5F" w14:textId="77777777" w:rsidR="009B219A" w:rsidRPr="00E52CE6" w:rsidRDefault="009B219A" w:rsidP="009B219A">
      <w:pPr>
        <w:numPr>
          <w:ilvl w:val="0"/>
          <w:numId w:val="1"/>
        </w:numPr>
        <w:spacing w:before="120" w:after="0" w:line="240" w:lineRule="auto"/>
        <w:rPr>
          <w:rStyle w:val="Siln"/>
          <w:b w:val="0"/>
          <w:bCs w:val="0"/>
        </w:rPr>
      </w:pPr>
      <w:r w:rsidRPr="00E52CE6">
        <w:rPr>
          <w:b/>
          <w:bCs/>
          <w:color w:val="FF0000"/>
        </w:rPr>
        <w:t>V případě úrazu je telefonní číslo na</w:t>
      </w:r>
      <w:r w:rsidRPr="00E52CE6">
        <w:rPr>
          <w:color w:val="FF0000"/>
        </w:rPr>
        <w:t xml:space="preserve"> </w:t>
      </w:r>
      <w:r w:rsidRPr="00E52CE6">
        <w:rPr>
          <w:rStyle w:val="Siln"/>
          <w:color w:val="FF0000"/>
        </w:rPr>
        <w:t xml:space="preserve">rychlou záchrannou pomoc </w:t>
      </w:r>
      <w:r w:rsidRPr="00E52CE6">
        <w:rPr>
          <w:rStyle w:val="Siln"/>
        </w:rPr>
        <w:t>155</w:t>
      </w:r>
    </w:p>
    <w:bookmarkEnd w:id="1"/>
    <w:p w14:paraId="0676B144" w14:textId="77777777" w:rsidR="009B219A" w:rsidRPr="00E52CE6" w:rsidRDefault="009B219A" w:rsidP="009B219A">
      <w:pPr>
        <w:spacing w:before="120" w:after="0" w:line="240" w:lineRule="auto"/>
        <w:rPr>
          <w:rStyle w:val="Siln"/>
          <w:b w:val="0"/>
          <w:bCs w:val="0"/>
        </w:rPr>
      </w:pPr>
      <w:r w:rsidRPr="00E52CE6">
        <w:rPr>
          <w:rStyle w:val="Siln"/>
        </w:rPr>
        <w:t>Dle článku č. 11 předmětné ČSN EN 14974 doporučujeme text níže uved</w:t>
      </w:r>
      <w:r w:rsidRPr="00E52CE6">
        <w:rPr>
          <w:rStyle w:val="Siln"/>
          <w:bCs w:val="0"/>
        </w:rPr>
        <w:t>e</w:t>
      </w:r>
      <w:r w:rsidRPr="00E52CE6">
        <w:rPr>
          <w:rStyle w:val="Siln"/>
        </w:rPr>
        <w:t>ných bodů doplnit       srozumitelnými značkami (piktogramy)</w:t>
      </w:r>
    </w:p>
    <w:p w14:paraId="127B2D83" w14:textId="2A1989CE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zařízení pro uživatele skateboardů, in-line bruslí a kol bmx (s názvem místa nebo informacemi)</w:t>
      </w:r>
      <w:r w:rsidR="00A0144E" w:rsidRPr="00E52CE6">
        <w:rPr>
          <w:rStyle w:val="Siln"/>
        </w:rPr>
        <w:t>: Malonty – SPORTOVNÍ AREÁL poz.č. 43/1 k.ú. Malonty</w:t>
      </w:r>
    </w:p>
    <w:p w14:paraId="1A8DA9B9" w14:textId="4954E3D0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identifikace provozovatele s telefonním číslem personálu údržby a obecným číslem tísňového volání</w:t>
      </w:r>
      <w:r w:rsidR="00A0144E" w:rsidRPr="00E52CE6">
        <w:rPr>
          <w:rStyle w:val="Siln"/>
        </w:rPr>
        <w:t>: Obec Malonty, 380 325 120, 737 348 653 Mgr. Beutl</w:t>
      </w:r>
    </w:p>
    <w:p w14:paraId="47B4DB59" w14:textId="77777777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zařízení není dětské hřiště, je určeno pro dospělé, mládež a děti starší 8. let</w:t>
      </w:r>
    </w:p>
    <w:p w14:paraId="004FC791" w14:textId="6852F13E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není povoleno použití nevhodného vybavení, jako tradiční silniční kola, motorizované sportovní vybavení nebo hračky</w:t>
      </w:r>
      <w:r w:rsidR="00A0144E" w:rsidRPr="00E52CE6">
        <w:rPr>
          <w:rStyle w:val="Siln"/>
        </w:rPr>
        <w:t>!!!</w:t>
      </w:r>
      <w:r w:rsidRPr="00E52CE6">
        <w:rPr>
          <w:rStyle w:val="Siln"/>
        </w:rPr>
        <w:t xml:space="preserve"> </w:t>
      </w:r>
    </w:p>
    <w:p w14:paraId="0FA7BE2D" w14:textId="1309C5CC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Doporučuje se používání vhodných ochranných prostředků (přileb, chráničů kolen a loktů)</w:t>
      </w:r>
      <w:r w:rsidR="00A0144E" w:rsidRPr="00E52CE6">
        <w:rPr>
          <w:rStyle w:val="Siln"/>
        </w:rPr>
        <w:t>!</w:t>
      </w:r>
    </w:p>
    <w:p w14:paraId="3137762D" w14:textId="77777777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je třeba věnovat pozornost ostatním uživatelům</w:t>
      </w:r>
    </w:p>
    <w:p w14:paraId="37BD7C8A" w14:textId="77777777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povrchy pro jízdu a skate prvky neslouží jako oblast pro čekání a musí být bez jakýchkoli předmětů</w:t>
      </w:r>
    </w:p>
    <w:p w14:paraId="7B5F7E2A" w14:textId="05DAD207" w:rsidR="009B219A" w:rsidRPr="00E52CE6" w:rsidRDefault="009B219A" w:rsidP="009B219A">
      <w:pPr>
        <w:pStyle w:val="Odstavecseseznamem"/>
        <w:numPr>
          <w:ilvl w:val="0"/>
          <w:numId w:val="2"/>
        </w:numPr>
        <w:spacing w:before="120" w:after="0" w:line="240" w:lineRule="auto"/>
        <w:ind w:left="0" w:hanging="720"/>
        <w:rPr>
          <w:rStyle w:val="Siln"/>
          <w:b w:val="0"/>
          <w:bCs w:val="0"/>
        </w:rPr>
      </w:pPr>
      <w:r w:rsidRPr="00E52CE6">
        <w:rPr>
          <w:rStyle w:val="Siln"/>
        </w:rPr>
        <w:t>zařízení se nesmí používat za mokra, ledu nebo za sněhových podmínek</w:t>
      </w:r>
      <w:r w:rsidR="00A0144E" w:rsidRPr="00E52CE6">
        <w:rPr>
          <w:rStyle w:val="Siln"/>
        </w:rPr>
        <w:t>!!!</w:t>
      </w:r>
    </w:p>
    <w:p w14:paraId="55DA62B7" w14:textId="77777777" w:rsidR="009B219A" w:rsidRPr="00E52CE6" w:rsidRDefault="009B219A"/>
    <w:sectPr w:rsidR="009B219A" w:rsidRPr="00E52CE6" w:rsidSect="009B21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1EDA"/>
    <w:multiLevelType w:val="hybridMultilevel"/>
    <w:tmpl w:val="95402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9BD"/>
    <w:multiLevelType w:val="multilevel"/>
    <w:tmpl w:val="B09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708159">
    <w:abstractNumId w:val="1"/>
  </w:num>
  <w:num w:numId="2" w16cid:durableId="12608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97"/>
    <w:rsid w:val="00177FCA"/>
    <w:rsid w:val="00475121"/>
    <w:rsid w:val="00495A39"/>
    <w:rsid w:val="009B219A"/>
    <w:rsid w:val="00A0144E"/>
    <w:rsid w:val="00AA7982"/>
    <w:rsid w:val="00BC7297"/>
    <w:rsid w:val="00C818C0"/>
    <w:rsid w:val="00CB56B5"/>
    <w:rsid w:val="00E52CE6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4077"/>
  <w15:chartTrackingRefBased/>
  <w15:docId w15:val="{C7FDC050-BCED-427D-A1BC-9BEFCD4F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19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9B219A"/>
    <w:rPr>
      <w:b/>
      <w:bCs/>
    </w:rPr>
  </w:style>
  <w:style w:type="paragraph" w:styleId="Odstavecseseznamem">
    <w:name w:val="List Paragraph"/>
    <w:basedOn w:val="Normln"/>
    <w:uiPriority w:val="34"/>
    <w:qFormat/>
    <w:rsid w:val="009B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W10</cp:lastModifiedBy>
  <cp:revision>4</cp:revision>
  <cp:lastPrinted>2024-07-26T13:35:00Z</cp:lastPrinted>
  <dcterms:created xsi:type="dcterms:W3CDTF">2024-07-30T06:56:00Z</dcterms:created>
  <dcterms:modified xsi:type="dcterms:W3CDTF">2024-07-30T06:59:00Z</dcterms:modified>
</cp:coreProperties>
</file>